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49" w:rsidRDefault="006B1F49">
      <w:pPr>
        <w:rPr>
          <w:rFonts w:ascii="Arial" w:hAnsi="Arial" w:cs="Arial"/>
          <w:sz w:val="24"/>
          <w:szCs w:val="24"/>
        </w:rPr>
      </w:pPr>
      <w:bookmarkStart w:id="0" w:name="_GoBack"/>
      <w:bookmarkEnd w:id="0"/>
      <w:r>
        <w:rPr>
          <w:rFonts w:ascii="Arial" w:hAnsi="Arial" w:cs="Arial"/>
          <w:sz w:val="24"/>
          <w:szCs w:val="24"/>
        </w:rPr>
        <w:t>SCRTP Equal Opportunities Policy</w:t>
      </w:r>
      <w:r w:rsidR="00B05F62">
        <w:rPr>
          <w:rFonts w:ascii="Arial" w:hAnsi="Arial" w:cs="Arial"/>
          <w:sz w:val="24"/>
          <w:szCs w:val="24"/>
        </w:rPr>
        <w:t xml:space="preserve"> </w:t>
      </w:r>
    </w:p>
    <w:p w:rsidR="000A7107" w:rsidRDefault="000A7107">
      <w:pPr>
        <w:rPr>
          <w:rFonts w:ascii="Arial" w:hAnsi="Arial" w:cs="Arial"/>
          <w:sz w:val="24"/>
          <w:szCs w:val="24"/>
        </w:rPr>
      </w:pPr>
      <w:r>
        <w:rPr>
          <w:rFonts w:ascii="Arial" w:hAnsi="Arial" w:cs="Arial"/>
          <w:sz w:val="24"/>
          <w:szCs w:val="24"/>
        </w:rPr>
        <w:t>SCRTP is</w:t>
      </w:r>
      <w:r w:rsidR="006B1F49" w:rsidRPr="00FC02CF">
        <w:rPr>
          <w:rFonts w:ascii="Arial" w:hAnsi="Arial" w:cs="Arial"/>
          <w:sz w:val="24"/>
          <w:szCs w:val="24"/>
        </w:rPr>
        <w:t xml:space="preserve"> committed to ensuring fair access to our programmes, and avoiding discrimination, in accordance with our Christian principles and with the Equality Act 2010.  This includes making reasonable adjustments where these will enable someone with any kind of disability to engage fully with the programme on an equal basis with other people.  Such disabilities (as defined by the Equality Act) include specific learning differences such as dyslexia, mobility issues, hearing and visual impairments, mental health problems and medical conditions.  </w:t>
      </w:r>
    </w:p>
    <w:p w:rsidR="000A7107" w:rsidRDefault="000A7107">
      <w:pPr>
        <w:rPr>
          <w:rFonts w:ascii="Arial" w:hAnsi="Arial" w:cs="Arial"/>
          <w:sz w:val="24"/>
          <w:szCs w:val="24"/>
        </w:rPr>
      </w:pPr>
    </w:p>
    <w:p w:rsidR="000A7107" w:rsidRDefault="000A7107">
      <w:pPr>
        <w:rPr>
          <w:rFonts w:ascii="Arial" w:hAnsi="Arial" w:cs="Arial"/>
          <w:sz w:val="24"/>
          <w:szCs w:val="24"/>
        </w:rPr>
      </w:pPr>
      <w:r>
        <w:rPr>
          <w:rFonts w:ascii="Arial" w:hAnsi="Arial" w:cs="Arial"/>
          <w:sz w:val="24"/>
          <w:szCs w:val="24"/>
        </w:rPr>
        <w:t xml:space="preserve">Further information can be found on the common Awards website at: </w:t>
      </w:r>
    </w:p>
    <w:p w:rsidR="000A7107" w:rsidRPr="00B752E6" w:rsidRDefault="002B2AB8">
      <w:pPr>
        <w:rPr>
          <w:rFonts w:ascii="Arial" w:hAnsi="Arial" w:cs="Arial"/>
          <w:sz w:val="24"/>
        </w:rPr>
      </w:pPr>
      <w:hyperlink r:id="rId4" w:history="1">
        <w:r w:rsidR="000A7107" w:rsidRPr="00B752E6">
          <w:rPr>
            <w:rStyle w:val="Hyperlink"/>
            <w:rFonts w:ascii="Arial" w:hAnsi="Arial" w:cs="Arial"/>
            <w:sz w:val="24"/>
          </w:rPr>
          <w:t>https://www.dur.ac.uk/common.awards/policies/disability.support/</w:t>
        </w:r>
      </w:hyperlink>
      <w:r w:rsidR="000A7107" w:rsidRPr="00B752E6">
        <w:rPr>
          <w:rFonts w:ascii="Arial" w:hAnsi="Arial" w:cs="Arial"/>
          <w:sz w:val="24"/>
        </w:rPr>
        <w:t xml:space="preserve"> </w:t>
      </w:r>
    </w:p>
    <w:p w:rsidR="00B752E6" w:rsidRPr="00B752E6" w:rsidRDefault="00B752E6">
      <w:pPr>
        <w:rPr>
          <w:rFonts w:ascii="Arial" w:hAnsi="Arial" w:cs="Arial"/>
          <w:sz w:val="24"/>
          <w:szCs w:val="24"/>
        </w:rPr>
      </w:pPr>
    </w:p>
    <w:p w:rsidR="00B752E6" w:rsidRPr="00B752E6" w:rsidRDefault="00B752E6">
      <w:pPr>
        <w:rPr>
          <w:rFonts w:ascii="Arial" w:hAnsi="Arial" w:cs="Arial"/>
          <w:sz w:val="24"/>
          <w:szCs w:val="24"/>
        </w:rPr>
      </w:pPr>
      <w:r w:rsidRPr="00B752E6">
        <w:rPr>
          <w:rFonts w:ascii="Arial" w:hAnsi="Arial" w:cs="Arial"/>
          <w:sz w:val="24"/>
          <w:szCs w:val="24"/>
        </w:rPr>
        <w:t xml:space="preserve">Please note that </w:t>
      </w:r>
      <w:r>
        <w:rPr>
          <w:rFonts w:ascii="Arial" w:hAnsi="Arial" w:cs="Arial"/>
          <w:sz w:val="24"/>
          <w:szCs w:val="24"/>
        </w:rPr>
        <w:t>the SCRTP and all the training it provides are for the purposes of an organised religion for the purposes of the Equality Act, and therefore have a strong, genuine and visible ethos based on religion and belief, with the consequences that flow from that under the Act.</w:t>
      </w:r>
    </w:p>
    <w:sectPr w:rsidR="00B752E6" w:rsidRPr="00B75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49"/>
    <w:rsid w:val="00037195"/>
    <w:rsid w:val="000A7107"/>
    <w:rsid w:val="002B2AB8"/>
    <w:rsid w:val="006B1F49"/>
    <w:rsid w:val="00704D5D"/>
    <w:rsid w:val="00923D00"/>
    <w:rsid w:val="00B05F62"/>
    <w:rsid w:val="00B752E6"/>
    <w:rsid w:val="00EE5F99"/>
    <w:rsid w:val="00F76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32B6C-686F-4CC7-8AC9-1A2499B5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107"/>
    <w:rPr>
      <w:color w:val="0563C1" w:themeColor="hyperlink"/>
      <w:u w:val="single"/>
    </w:rPr>
  </w:style>
  <w:style w:type="character" w:styleId="FollowedHyperlink">
    <w:name w:val="FollowedHyperlink"/>
    <w:basedOn w:val="DefaultParagraphFont"/>
    <w:uiPriority w:val="99"/>
    <w:semiHidden/>
    <w:unhideWhenUsed/>
    <w:rsid w:val="00EE5F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ur.ac.uk/common.awards/policies/disabilit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Ross-McCabe</dc:creator>
  <cp:keywords/>
  <dc:description/>
  <cp:lastModifiedBy>Caroline Lazenby</cp:lastModifiedBy>
  <cp:revision>2</cp:revision>
  <dcterms:created xsi:type="dcterms:W3CDTF">2018-03-08T12:23:00Z</dcterms:created>
  <dcterms:modified xsi:type="dcterms:W3CDTF">2018-03-08T12:23:00Z</dcterms:modified>
</cp:coreProperties>
</file>